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72AD6" w14:textId="73C1A01A" w:rsidR="00776FCF" w:rsidRPr="00E2049B" w:rsidRDefault="00351AAA" w:rsidP="00E2049B">
      <w:pPr>
        <w:pStyle w:val="StyleHelvetica55Roman18ptOrangeJustifi"/>
        <w:spacing w:before="480" w:after="120"/>
        <w:jc w:val="left"/>
        <w:rPr>
          <w:rFonts w:ascii="HelveticaNeueLT Arabic 55 Roman" w:hAnsi="HelveticaNeueLT Arabic 55 Roman" w:cs="HelveticaNeueLT Arabic 55 Roman"/>
          <w:sz w:val="56"/>
          <w:szCs w:val="56"/>
        </w:rPr>
      </w:pPr>
      <w:r w:rsidRPr="00E2049B">
        <w:rPr>
          <w:rFonts w:ascii="HelveticaNeueLT Arabic 55 Roman" w:hAnsi="HelveticaNeueLT Arabic 55 Roman" w:cs="HelveticaNeueLT Arabic 55 Roman"/>
          <w:sz w:val="56"/>
          <w:szCs w:val="56"/>
        </w:rPr>
        <w:t>A</w:t>
      </w:r>
      <w:r w:rsidR="003F20D1" w:rsidRPr="00E2049B">
        <w:rPr>
          <w:rFonts w:ascii="HelveticaNeueLT Arabic 55 Roman" w:hAnsi="HelveticaNeueLT Arabic 55 Roman" w:cs="HelveticaNeueLT Arabic 55 Roman"/>
          <w:sz w:val="56"/>
          <w:szCs w:val="56"/>
        </w:rPr>
        <w:t>nnexe</w:t>
      </w:r>
      <w:r w:rsidRPr="00E2049B">
        <w:rPr>
          <w:rFonts w:ascii="HelveticaNeueLT Arabic 55 Roman" w:hAnsi="HelveticaNeueLT Arabic 55 Roman" w:cs="HelveticaNeueLT Arabic 55 Roman"/>
          <w:sz w:val="56"/>
          <w:szCs w:val="56"/>
        </w:rPr>
        <w:t xml:space="preserve"> </w:t>
      </w:r>
      <w:r w:rsidR="00D47B29" w:rsidRPr="00E2049B">
        <w:rPr>
          <w:rFonts w:ascii="HelveticaNeueLT Arabic 55 Roman" w:hAnsi="HelveticaNeueLT Arabic 55 Roman" w:cs="HelveticaNeueLT Arabic 55 Roman"/>
          <w:sz w:val="56"/>
          <w:szCs w:val="56"/>
        </w:rPr>
        <w:t>1</w:t>
      </w:r>
      <w:r w:rsidR="003F20D1" w:rsidRPr="00E2049B">
        <w:rPr>
          <w:rFonts w:ascii="HelveticaNeueLT Arabic 55 Roman" w:hAnsi="HelveticaNeueLT Arabic 55 Roman" w:cs="HelveticaNeueLT Arabic 55 Roman"/>
          <w:sz w:val="56"/>
          <w:szCs w:val="56"/>
        </w:rPr>
        <w:t xml:space="preserve"> </w:t>
      </w:r>
      <w:r w:rsidR="00D47B29" w:rsidRPr="00E2049B">
        <w:rPr>
          <w:rFonts w:ascii="HelveticaNeueLT Arabic 55 Roman" w:hAnsi="HelveticaNeueLT Arabic 55 Roman" w:cs="HelveticaNeueLT Arabic 55 Roman"/>
          <w:sz w:val="56"/>
          <w:szCs w:val="56"/>
        </w:rPr>
        <w:t>-</w:t>
      </w:r>
      <w:r w:rsidR="003F20D1" w:rsidRPr="00E2049B">
        <w:rPr>
          <w:rFonts w:ascii="HelveticaNeueLT Arabic 55 Roman" w:hAnsi="HelveticaNeueLT Arabic 55 Roman" w:cs="HelveticaNeueLT Arabic 55 Roman"/>
          <w:sz w:val="56"/>
          <w:szCs w:val="56"/>
        </w:rPr>
        <w:t xml:space="preserve"> Opérateur</w:t>
      </w:r>
      <w:r w:rsidR="00D47B29" w:rsidRPr="00E2049B">
        <w:rPr>
          <w:rFonts w:ascii="HelveticaNeueLT Arabic 55 Roman" w:hAnsi="HelveticaNeueLT Arabic 55 Roman" w:cs="HelveticaNeueLT Arabic 55 Roman"/>
          <w:sz w:val="56"/>
          <w:szCs w:val="56"/>
        </w:rPr>
        <w:t xml:space="preserve"> Hébergé</w:t>
      </w:r>
    </w:p>
    <w:p w14:paraId="4AC32F87" w14:textId="77777777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0FEB0FEF" w14:textId="03CADB63" w:rsidR="000B16C8" w:rsidRPr="00E2049B" w:rsidRDefault="000B16C8" w:rsidP="005C1AB6">
      <w:pPr>
        <w:jc w:val="both"/>
        <w:rPr>
          <w:rStyle w:val="StyleHelvetica55Roman20ptnoir"/>
          <w:rFonts w:ascii="HelveticaNeueLT Arabic 55 Roman" w:hAnsi="HelveticaNeueLT Arabic 55 Roman" w:cs="HelveticaNeueLT Arabic 55 Roman"/>
        </w:rPr>
      </w:pPr>
      <w:r w:rsidRPr="00E2049B">
        <w:rPr>
          <w:rStyle w:val="StyleHelvetica55Roman20ptnoir"/>
          <w:rFonts w:ascii="HelveticaNeueLT Arabic 55 Roman" w:hAnsi="HelveticaNeueLT Arabic 55 Roman" w:cs="HelveticaNeueLT Arabic 55 Roman"/>
        </w:rPr>
        <w:t xml:space="preserve">des Conditions </w:t>
      </w:r>
      <w:r w:rsidR="00E23DEA" w:rsidRPr="00E2049B">
        <w:rPr>
          <w:rStyle w:val="StyleHelvetica55Roman20ptnoir"/>
          <w:rFonts w:ascii="HelveticaNeueLT Arabic 55 Roman" w:hAnsi="HelveticaNeueLT Arabic 55 Roman" w:cs="HelveticaNeueLT Arabic 55 Roman"/>
        </w:rPr>
        <w:t>Spécifiques</w:t>
      </w:r>
    </w:p>
    <w:p w14:paraId="6AB58DD9" w14:textId="77777777" w:rsidR="000B16C8" w:rsidRPr="00E2049B" w:rsidRDefault="000B16C8" w:rsidP="005C1AB6">
      <w:pPr>
        <w:jc w:val="both"/>
        <w:rPr>
          <w:rStyle w:val="StyleHelvetica55Roman20ptnoir"/>
          <w:rFonts w:ascii="HelveticaNeueLT Arabic 55 Roman" w:hAnsi="HelveticaNeueLT Arabic 55 Roman" w:cs="HelveticaNeueLT Arabic 55 Roman"/>
          <w:sz w:val="20"/>
          <w:szCs w:val="20"/>
        </w:rPr>
      </w:pPr>
    </w:p>
    <w:p w14:paraId="3D033B70" w14:textId="53354746" w:rsidR="003F20D1" w:rsidRPr="00DB68B1" w:rsidRDefault="003F20D1" w:rsidP="005C1AB6">
      <w:pPr>
        <w:jc w:val="both"/>
        <w:rPr>
          <w:rStyle w:val="StyleHelvetica55Roman20ptnoir"/>
          <w:rFonts w:ascii="HelveticaNeueLT Arabic 55 Roman" w:hAnsi="HelveticaNeueLT Arabic 55 Roman"/>
          <w:sz w:val="36"/>
          <w:szCs w:val="36"/>
        </w:rPr>
      </w:pPr>
      <w:r w:rsidRPr="00DB68B1">
        <w:rPr>
          <w:rStyle w:val="StyleHelvetica55Roman20ptnoir"/>
          <w:rFonts w:ascii="HelveticaNeueLT Arabic 55 Roman" w:hAnsi="HelveticaNeueLT Arabic 55 Roman" w:cs="HelveticaNeueLT Arabic 55 Roman"/>
          <w:sz w:val="36"/>
          <w:szCs w:val="36"/>
        </w:rPr>
        <w:t xml:space="preserve">Accès aux Lignes FTTH de </w:t>
      </w:r>
      <w:r w:rsidR="00DB68B1" w:rsidRPr="00DB68B1">
        <w:rPr>
          <w:rStyle w:val="StyleHelvetica55Roman20ptnoir"/>
          <w:rFonts w:ascii="HelveticaNeueLT Arabic 55 Roman" w:hAnsi="HelveticaNeueLT Arabic 55 Roman" w:cs="HelveticaNeueLT Arabic 55 Roman"/>
          <w:sz w:val="36"/>
          <w:szCs w:val="36"/>
        </w:rPr>
        <w:t>CHARENTE-MARITIME TRÈS HAUT DÉBIT</w:t>
      </w:r>
    </w:p>
    <w:p w14:paraId="400C1905" w14:textId="77777777" w:rsidR="003F20D1" w:rsidRPr="00E2049B" w:rsidRDefault="003F20D1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78700FCF" w14:textId="7AE1017B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  <w:r w:rsidRPr="00E2049B">
        <w:rPr>
          <w:rFonts w:ascii="HelveticaNeueLT Arabic 55 Roman" w:hAnsi="HelveticaNeueLT Arabic 55 Roman" w:cs="HelveticaNeueLT Arabic 55 Roman"/>
        </w:rPr>
        <w:t xml:space="preserve">L’Opérateur </w:t>
      </w:r>
      <w:r w:rsidR="00E23DEA" w:rsidRPr="00E2049B">
        <w:rPr>
          <w:rFonts w:ascii="HelveticaNeueLT Arabic 55 Roman" w:hAnsi="HelveticaNeueLT Arabic 55 Roman" w:cs="HelveticaNeueLT Arabic 55 Roman"/>
        </w:rPr>
        <w:t>Hébergé</w:t>
      </w:r>
      <w:r w:rsidRPr="00E2049B">
        <w:rPr>
          <w:rFonts w:ascii="HelveticaNeueLT Arabic 55 Roman" w:hAnsi="HelveticaNeueLT Arabic 55 Roman" w:cs="HelveticaNeueLT Arabic 55 Roman"/>
        </w:rPr>
        <w:t xml:space="preserve"> tel que visé à l’article « Lien NRO</w:t>
      </w:r>
      <w:r w:rsidR="00380594" w:rsidRPr="00E2049B">
        <w:rPr>
          <w:rFonts w:ascii="HelveticaNeueLT Arabic 55 Roman" w:hAnsi="HelveticaNeueLT Arabic 55 Roman" w:cs="HelveticaNeueLT Arabic 55 Roman"/>
        </w:rPr>
        <w:t>-</w:t>
      </w:r>
      <w:r w:rsidRPr="00E2049B">
        <w:rPr>
          <w:rFonts w:ascii="HelveticaNeueLT Arabic 55 Roman" w:hAnsi="HelveticaNeueLT Arabic 55 Roman" w:cs="HelveticaNeueLT Arabic 55 Roman"/>
        </w:rPr>
        <w:t xml:space="preserve">PM » des Conditions </w:t>
      </w:r>
      <w:r w:rsidR="001706B7" w:rsidRPr="00E2049B">
        <w:rPr>
          <w:rFonts w:ascii="HelveticaNeueLT Arabic 55 Roman" w:hAnsi="HelveticaNeueLT Arabic 55 Roman" w:cs="HelveticaNeueLT Arabic 55 Roman"/>
        </w:rPr>
        <w:t>Spécifiques</w:t>
      </w:r>
      <w:r w:rsidRPr="00E2049B">
        <w:rPr>
          <w:rFonts w:ascii="HelveticaNeueLT Arabic 55 Roman" w:hAnsi="HelveticaNeueLT Arabic 55 Roman" w:cs="HelveticaNeueLT Arabic 55 Roman"/>
        </w:rPr>
        <w:t xml:space="preserve"> est :</w:t>
      </w:r>
    </w:p>
    <w:p w14:paraId="7E1B75A0" w14:textId="77777777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08FB929C" w14:textId="3C1ACE8D" w:rsidR="007D0239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  <w:r w:rsidRPr="00E2049B">
        <w:rPr>
          <w:rFonts w:ascii="HelveticaNeueLT Arabic 55 Roman" w:hAnsi="HelveticaNeueLT Arabic 55 Roman" w:cs="HelveticaNeueLT Arabic 55 Roman"/>
        </w:rPr>
        <w:t>-</w:t>
      </w:r>
      <w:r w:rsidRPr="00E2049B">
        <w:rPr>
          <w:rFonts w:ascii="HelveticaNeueLT Arabic 55 Roman" w:hAnsi="HelveticaNeueLT Arabic 55 Roman" w:cs="HelveticaNeueLT Arabic 55 Roman"/>
        </w:rPr>
        <w:tab/>
      </w:r>
      <w:r w:rsidR="00275B12" w:rsidRPr="00E2049B">
        <w:rPr>
          <w:rFonts w:ascii="HelveticaNeueLT Arabic 55 Roman" w:hAnsi="HelveticaNeueLT Arabic 55 Roman" w:cs="HelveticaNeueLT Arabic 55 Roman"/>
          <w:highlight w:val="yellow"/>
        </w:rPr>
        <w:t>#indiquer ici «</w:t>
      </w:r>
      <w:r w:rsidR="00275B12" w:rsidRPr="00E2049B">
        <w:rPr>
          <w:rFonts w:ascii="Calibri" w:hAnsi="Calibri" w:cs="Calibri"/>
          <w:highlight w:val="yellow"/>
        </w:rPr>
        <w:t> </w:t>
      </w:r>
      <w:r w:rsidR="00DB76A6" w:rsidRPr="00E2049B">
        <w:rPr>
          <w:rFonts w:ascii="HelveticaNeueLT Arabic 55 Roman" w:hAnsi="HelveticaNeueLT Arabic 55 Roman" w:cs="HelveticaNeueLT Arabic 55 Roman"/>
          <w:highlight w:val="yellow"/>
        </w:rPr>
        <w:t xml:space="preserve">Bouygues </w:t>
      </w:r>
      <w:r w:rsidR="00D629AC">
        <w:rPr>
          <w:rFonts w:ascii="HelveticaNeueLT Arabic 55 Roman" w:hAnsi="HelveticaNeueLT Arabic 55 Roman" w:cs="HelveticaNeueLT Arabic 55 Roman"/>
          <w:highlight w:val="yellow"/>
        </w:rPr>
        <w:t>Telecom</w:t>
      </w:r>
      <w:r w:rsidR="00D629AC">
        <w:rPr>
          <w:rFonts w:ascii="Calibri" w:hAnsi="Calibri" w:cs="Calibri"/>
          <w:highlight w:val="yellow"/>
        </w:rPr>
        <w:t> </w:t>
      </w:r>
      <w:r w:rsidR="00275B12" w:rsidRPr="00E2049B">
        <w:rPr>
          <w:rFonts w:ascii="HelveticaNeueLT Arabic 55 Roman" w:hAnsi="HelveticaNeueLT Arabic 55 Roman" w:cs="HelveticaNeueLT Arabic 55 Roman"/>
          <w:highlight w:val="yellow"/>
        </w:rPr>
        <w:t>» dans le cas d</w:t>
      </w:r>
      <w:r w:rsidR="00A80BFB" w:rsidRPr="00E2049B">
        <w:rPr>
          <w:rFonts w:ascii="HelveticaNeueLT Arabic 55 Roman" w:hAnsi="HelveticaNeueLT Arabic 55 Roman" w:cs="HelveticaNeueLT Arabic 55 Roman"/>
          <w:highlight w:val="yellow"/>
        </w:rPr>
        <w:t xml:space="preserve">u Contrat signé par </w:t>
      </w:r>
      <w:r w:rsidR="001706B7" w:rsidRPr="00E2049B">
        <w:rPr>
          <w:rFonts w:ascii="HelveticaNeueLT Arabic 55 Roman" w:hAnsi="HelveticaNeueLT Arabic 55 Roman" w:cs="HelveticaNeueLT Arabic 55 Roman"/>
          <w:highlight w:val="yellow"/>
        </w:rPr>
        <w:t>«</w:t>
      </w:r>
      <w:r w:rsidR="001706B7" w:rsidRPr="00E2049B">
        <w:rPr>
          <w:rFonts w:ascii="Calibri" w:hAnsi="Calibri" w:cs="Calibri"/>
          <w:highlight w:val="yellow"/>
        </w:rPr>
        <w:t> </w:t>
      </w:r>
      <w:r w:rsidR="00DB76A6" w:rsidRPr="00E2049B">
        <w:rPr>
          <w:rFonts w:ascii="HelveticaNeueLT Arabic 55 Roman" w:hAnsi="HelveticaNeueLT Arabic 55 Roman" w:cs="HelveticaNeueLT Arabic 55 Roman"/>
          <w:highlight w:val="yellow"/>
        </w:rPr>
        <w:t>SDFAST</w:t>
      </w:r>
      <w:r w:rsidR="001706B7" w:rsidRPr="00E2049B">
        <w:rPr>
          <w:rFonts w:ascii="Calibri" w:hAnsi="Calibri" w:cs="Calibri"/>
          <w:highlight w:val="yellow"/>
        </w:rPr>
        <w:t> </w:t>
      </w:r>
      <w:r w:rsidR="001706B7" w:rsidRPr="00E2049B">
        <w:rPr>
          <w:rFonts w:ascii="HelveticaNeueLT Arabic 55 Roman" w:hAnsi="HelveticaNeueLT Arabic 55 Roman" w:cs="HelveticaNeueLT Arabic 55 Roman"/>
          <w:highlight w:val="yellow"/>
        </w:rPr>
        <w:t>»</w:t>
      </w:r>
    </w:p>
    <w:p w14:paraId="363429D6" w14:textId="77777777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0A35D54E" w14:textId="1F5BF193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  <w:r w:rsidRPr="00E2049B">
        <w:rPr>
          <w:rFonts w:ascii="HelveticaNeueLT Arabic 55 Roman" w:hAnsi="HelveticaNeueLT Arabic 55 Roman" w:cs="HelveticaNeueLT Arabic 55 Roman"/>
        </w:rPr>
        <w:t>Toute modification de la présente annexe doit faire l’objet d’un accord par les deux Parties.</w:t>
      </w:r>
    </w:p>
    <w:p w14:paraId="4E44CDA7" w14:textId="77777777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13E48B98" w14:textId="77777777" w:rsidR="00A80BFB" w:rsidRPr="00E2049B" w:rsidRDefault="00A80BFB">
      <w:pPr>
        <w:rPr>
          <w:rFonts w:ascii="HelveticaNeueLT Arabic 55 Roman" w:hAnsi="HelveticaNeueLT Arabic 55 Roman" w:cs="HelveticaNeueLT Arabic 55 Roman"/>
        </w:rPr>
      </w:pPr>
    </w:p>
    <w:p w14:paraId="4811C087" w14:textId="77777777" w:rsidR="00A80BFB" w:rsidRPr="00E2049B" w:rsidRDefault="00A80BFB" w:rsidP="00A80BFB">
      <w:pPr>
        <w:pStyle w:val="Textecourant"/>
        <w:rPr>
          <w:rFonts w:ascii="HelveticaNeueLT Arabic 55 Roman" w:eastAsia="Times New Roman" w:hAnsi="HelveticaNeueLT Arabic 55 Roman" w:cs="HelveticaNeueLT Arabic 55 Roman"/>
          <w:sz w:val="20"/>
          <w:szCs w:val="24"/>
          <w:lang w:eastAsia="fr-FR"/>
        </w:rPr>
      </w:pPr>
      <w:r w:rsidRPr="00E2049B">
        <w:rPr>
          <w:rFonts w:ascii="HelveticaNeueLT Arabic 55 Roman" w:eastAsia="Times New Roman" w:hAnsi="HelveticaNeueLT Arabic 55 Roman" w:cs="HelveticaNeueLT Arabic 55 Roman"/>
          <w:sz w:val="20"/>
          <w:szCs w:val="24"/>
          <w:lang w:eastAsia="fr-FR"/>
        </w:rPr>
        <w:t xml:space="preserve">Fait en deux exemplaires originaux paraphés et signés, </w:t>
      </w:r>
    </w:p>
    <w:p w14:paraId="6C13D2C8" w14:textId="77777777" w:rsidR="00A80BFB" w:rsidRPr="00E2049B" w:rsidRDefault="00A80BFB" w:rsidP="00A80BFB">
      <w:pPr>
        <w:pStyle w:val="Textecourant"/>
        <w:rPr>
          <w:rFonts w:ascii="HelveticaNeueLT Arabic 55 Roman" w:hAnsi="HelveticaNeueLT Arabic 55 Roman" w:cs="HelveticaNeueLT Arabic 55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A80BFB" w:rsidRPr="00E2049B" w14:paraId="65DC3201" w14:textId="77777777" w:rsidTr="00A80BFB">
        <w:tc>
          <w:tcPr>
            <w:tcW w:w="4605" w:type="dxa"/>
          </w:tcPr>
          <w:p w14:paraId="4F8A3765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 xml:space="preserve">A </w:t>
            </w: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  <w:highlight w:val="yellow"/>
              </w:rPr>
              <w:t>XXXX</w:t>
            </w: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>, le #date#</w:t>
            </w:r>
          </w:p>
          <w:p w14:paraId="22D3EE15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</w:p>
          <w:p w14:paraId="37614EA8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  <w:t xml:space="preserve">Pour </w:t>
            </w:r>
            <w:r w:rsidRPr="00E2049B">
              <w:rPr>
                <w:rFonts w:ascii="HelveticaNeueLT Arabic 55 Roman" w:hAnsi="HelveticaNeueLT Arabic 55 Roman" w:cs="HelveticaNeueLT Arabic 55 Roman"/>
                <w:b/>
                <w:sz w:val="20"/>
                <w:szCs w:val="20"/>
              </w:rPr>
              <w:t>l’Opérateur d’Immeuble</w:t>
            </w:r>
          </w:p>
          <w:p w14:paraId="18C111FE" w14:textId="77777777" w:rsid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 xml:space="preserve">Signature précédée des nom, prénom </w:t>
            </w:r>
          </w:p>
          <w:p w14:paraId="2B135142" w14:textId="76BF021D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>et qualité du signataire</w:t>
            </w:r>
          </w:p>
        </w:tc>
        <w:tc>
          <w:tcPr>
            <w:tcW w:w="4605" w:type="dxa"/>
          </w:tcPr>
          <w:p w14:paraId="1F211CBB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 xml:space="preserve">A </w:t>
            </w: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  <w:highlight w:val="yellow"/>
              </w:rPr>
              <w:t>XXX</w:t>
            </w: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>, le #date#</w:t>
            </w:r>
          </w:p>
          <w:p w14:paraId="4EB4B487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</w:p>
          <w:p w14:paraId="057E7391" w14:textId="47FE4701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  <w:t xml:space="preserve">Pour </w:t>
            </w:r>
            <w:r w:rsidR="002E23F8" w:rsidRPr="00E2049B"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  <w:t>l</w:t>
            </w:r>
            <w:r w:rsidRPr="00E2049B"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  <w:t>’Opérateur</w:t>
            </w:r>
          </w:p>
          <w:p w14:paraId="2D87893C" w14:textId="77777777" w:rsid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 xml:space="preserve">Signature précédée des nom, prénom </w:t>
            </w:r>
          </w:p>
          <w:p w14:paraId="5F2430F4" w14:textId="41DBEFB3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>et qualité du signataire</w:t>
            </w:r>
          </w:p>
          <w:p w14:paraId="0A76F216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</w:p>
          <w:p w14:paraId="1031E99F" w14:textId="77777777" w:rsidR="00A80BFB" w:rsidRPr="00E2049B" w:rsidRDefault="00A80BFB">
            <w:pPr>
              <w:rPr>
                <w:rFonts w:ascii="HelveticaNeueLT Arabic 55 Roman" w:hAnsi="HelveticaNeueLT Arabic 55 Roman" w:cs="HelveticaNeueLT Arabic 55 Roman"/>
                <w:szCs w:val="20"/>
              </w:rPr>
            </w:pPr>
          </w:p>
        </w:tc>
      </w:tr>
    </w:tbl>
    <w:p w14:paraId="4B7747E0" w14:textId="77777777" w:rsidR="00A80BFB" w:rsidRPr="00E2049B" w:rsidRDefault="00A80BFB">
      <w:pPr>
        <w:rPr>
          <w:rFonts w:ascii="HelveticaNeueLT Arabic 55 Roman" w:hAnsi="HelveticaNeueLT Arabic 55 Roman" w:cs="HelveticaNeueLT Arabic 55 Roman"/>
        </w:rPr>
      </w:pPr>
    </w:p>
    <w:sectPr w:rsidR="00A80BFB" w:rsidRPr="00E2049B" w:rsidSect="004936E1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21" w:bottom="993" w:left="1021" w:header="62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231FD" w14:textId="77777777" w:rsidR="003C362F" w:rsidRDefault="003C362F">
      <w:r>
        <w:separator/>
      </w:r>
    </w:p>
  </w:endnote>
  <w:endnote w:type="continuationSeparator" w:id="0">
    <w:p w14:paraId="060E360E" w14:textId="77777777" w:rsidR="003C362F" w:rsidRDefault="003C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978CD" w14:textId="77777777" w:rsidR="00F63D8A" w:rsidRDefault="00776FC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C2C2690" w14:textId="77777777" w:rsidR="00F63D8A" w:rsidRDefault="00D629A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2727" w14:textId="52B6674F" w:rsidR="00187A69" w:rsidRPr="005A0895" w:rsidRDefault="002E23F8" w:rsidP="00187A69">
    <w:pPr>
      <w:pStyle w:val="Pieddepage"/>
      <w:jc w:val="right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A6189E" wp14:editId="203963B8">
              <wp:simplePos x="0" y="0"/>
              <wp:positionH relativeFrom="page">
                <wp:posOffset>0</wp:posOffset>
              </wp:positionH>
              <wp:positionV relativeFrom="page">
                <wp:posOffset>10273030</wp:posOffset>
              </wp:positionV>
              <wp:extent cx="7560310" cy="228600"/>
              <wp:effectExtent l="0" t="0" r="0" b="0"/>
              <wp:wrapNone/>
              <wp:docPr id="1" name="MSIPCMcbd245959812e22acb5ae626" descr="{&quot;HashCode&quot;:-30920356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C4810B" w14:textId="6821DFA1" w:rsidR="002E23F8" w:rsidRPr="002E23F8" w:rsidRDefault="002E23F8" w:rsidP="002E23F8">
                          <w:pPr>
                            <w:jc w:val="center"/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</w:pPr>
                          <w:r w:rsidRPr="002E23F8"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6189E" id="_x0000_t202" coordsize="21600,21600" o:spt="202" path="m,l,21600r21600,l21600,xe">
              <v:stroke joinstyle="miter"/>
              <v:path gradientshapeok="t" o:connecttype="rect"/>
            </v:shapetype>
            <v:shape id="MSIPCMcbd245959812e22acb5ae626" o:spid="_x0000_s1026" type="#_x0000_t202" alt="{&quot;HashCode&quot;:-309203560,&quot;Height&quot;:841.0,&quot;Width&quot;:595.0,&quot;Placement&quot;:&quot;Footer&quot;,&quot;Index&quot;:&quot;Primary&quot;,&quot;Section&quot;:1,&quot;Top&quot;:0.0,&quot;Left&quot;:0.0}" style="position:absolute;left:0;text-align:left;margin-left:0;margin-top:808.9pt;width:595.3pt;height:18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" o:allowincell="f" filled="f" stroked="f" strokeweight=".5pt">
              <v:textbox inset=",0,,0">
                <w:txbxContent>
                  <w:p w14:paraId="7AC4810B" w14:textId="6821DFA1" w:rsidR="002E23F8" w:rsidRPr="002E23F8" w:rsidRDefault="002E23F8" w:rsidP="002E23F8">
                    <w:pPr>
                      <w:jc w:val="center"/>
                      <w:rPr>
                        <w:rFonts w:ascii="Helvetica 75 Bold" w:hAnsi="Helvetica 75 Bold"/>
                        <w:color w:val="ED7D31"/>
                        <w:sz w:val="16"/>
                      </w:rPr>
                    </w:pPr>
                    <w:r w:rsidRPr="002E23F8">
                      <w:rPr>
                        <w:rFonts w:ascii="Helvetica 75 Bold" w:hAnsi="Helvetica 75 Bold"/>
                        <w:color w:val="ED7D31"/>
                        <w:sz w:val="16"/>
                      </w:rPr>
                      <w:t>Orange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6FCF" w:rsidRPr="005A0895">
      <w:rPr>
        <w:sz w:val="14"/>
        <w:szCs w:val="14"/>
      </w:rPr>
      <w:t xml:space="preserve">Avenant </w:t>
    </w:r>
    <w:r w:rsidR="00776FCF">
      <w:rPr>
        <w:sz w:val="14"/>
        <w:szCs w:val="14"/>
      </w:rPr>
      <w:t xml:space="preserve">2 </w:t>
    </w:r>
    <w:r w:rsidR="00776FCF" w:rsidRPr="005A0895">
      <w:rPr>
        <w:sz w:val="14"/>
        <w:szCs w:val="14"/>
      </w:rPr>
      <w:t xml:space="preserve">au Contrat relatif à l’Accès aux Lignes FTTH d’Orange entre Free </w:t>
    </w:r>
    <w:r w:rsidR="00776FCF">
      <w:rPr>
        <w:sz w:val="14"/>
        <w:szCs w:val="14"/>
      </w:rPr>
      <w:t xml:space="preserve">Infrastructure </w:t>
    </w:r>
    <w:r w:rsidR="00776FCF" w:rsidRPr="005A0895">
      <w:rPr>
        <w:sz w:val="14"/>
        <w:szCs w:val="14"/>
      </w:rPr>
      <w:t xml:space="preserve">et Orange </w:t>
    </w:r>
  </w:p>
  <w:p w14:paraId="1F20E507" w14:textId="77777777" w:rsidR="00187A69" w:rsidRPr="001E4B18" w:rsidRDefault="00776FCF" w:rsidP="00187A69">
    <w:pPr>
      <w:pStyle w:val="Pieddepage"/>
      <w:jc w:val="right"/>
      <w:rPr>
        <w:sz w:val="14"/>
        <w:szCs w:val="14"/>
      </w:rPr>
    </w:pPr>
    <w:r w:rsidRPr="000A484E">
      <w:rPr>
        <w:sz w:val="14"/>
        <w:szCs w:val="14"/>
        <w:highlight w:val="yellow"/>
      </w:rPr>
      <w:t>Pégase : XXX</w:t>
    </w:r>
  </w:p>
  <w:p w14:paraId="4BFEF98F" w14:textId="77777777" w:rsidR="00187A69" w:rsidRDefault="00776FCF" w:rsidP="00703A28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  <w:r>
      <w:t>/</w:t>
    </w:r>
    <w:r w:rsidR="00351AAA">
      <w:rPr>
        <w:noProof/>
      </w:rPr>
      <w:fldChar w:fldCharType="begin"/>
    </w:r>
    <w:r w:rsidR="00351AAA">
      <w:rPr>
        <w:noProof/>
      </w:rPr>
      <w:instrText xml:space="preserve"> NUMPAGES   \* MERGEFORMAT </w:instrText>
    </w:r>
    <w:r w:rsidR="00351AAA">
      <w:rPr>
        <w:noProof/>
      </w:rPr>
      <w:fldChar w:fldCharType="separate"/>
    </w:r>
    <w:r>
      <w:rPr>
        <w:noProof/>
      </w:rPr>
      <w:t>6</w:t>
    </w:r>
    <w:r w:rsidR="00351AAA">
      <w:rPr>
        <w:noProof/>
      </w:rPr>
      <w:fldChar w:fldCharType="end"/>
    </w:r>
  </w:p>
  <w:p w14:paraId="0FB8CFC0" w14:textId="77777777" w:rsidR="00F63D8A" w:rsidRDefault="00D629AC" w:rsidP="00F97DC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8DF8" w14:textId="3DFBBEFE" w:rsidR="006D7DE5" w:rsidRPr="004951D0" w:rsidRDefault="006D7DE5" w:rsidP="006D7DE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7EB57F0C" w14:textId="6AA12B02" w:rsidR="00F63D8A" w:rsidRPr="001E4B18" w:rsidRDefault="00F33CD5" w:rsidP="00C71259">
    <w:pPr>
      <w:pStyle w:val="Pieddepage"/>
      <w:jc w:val="right"/>
      <w:rPr>
        <w:sz w:val="14"/>
        <w:szCs w:val="14"/>
      </w:rPr>
    </w:pPr>
    <w:r>
      <w:rPr>
        <w:sz w:val="16"/>
        <w:szCs w:val="16"/>
      </w:rPr>
      <w:t>V3.1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AAD95" w14:textId="77777777" w:rsidR="003C362F" w:rsidRDefault="003C362F">
      <w:r>
        <w:separator/>
      </w:r>
    </w:p>
  </w:footnote>
  <w:footnote w:type="continuationSeparator" w:id="0">
    <w:p w14:paraId="0902747D" w14:textId="77777777" w:rsidR="003C362F" w:rsidRDefault="003C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E8FD0" w14:textId="50A2FFE0" w:rsidR="006D7DE5" w:rsidRPr="0062142C" w:rsidRDefault="0062142C" w:rsidP="0062142C">
    <w:pPr>
      <w:pStyle w:val="En-tte"/>
    </w:pPr>
    <w:r>
      <w:rPr>
        <w:noProof/>
      </w:rPr>
      <w:drawing>
        <wp:inline distT="0" distB="0" distL="0" distR="0" wp14:anchorId="183F0CA5" wp14:editId="45D4C85E">
          <wp:extent cx="1604010" cy="803910"/>
          <wp:effectExtent l="0" t="0" r="0" b="0"/>
          <wp:docPr id="13" name="Image 1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D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2">
                    <a:extLst>
                      <a:ext uri="{FF2B5EF4-FFF2-40B4-BE49-F238E27FC236}">
                        <a16:creationId xmlns:a16="http://schemas.microsoft.com/office/drawing/2014/main" id="{00000000-0008-0000-0000-00000D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010" cy="803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B6"/>
    <w:rsid w:val="000B16C8"/>
    <w:rsid w:val="000C3E67"/>
    <w:rsid w:val="00125DD5"/>
    <w:rsid w:val="001706B7"/>
    <w:rsid w:val="00275B12"/>
    <w:rsid w:val="002918B8"/>
    <w:rsid w:val="002E23F8"/>
    <w:rsid w:val="00351AAA"/>
    <w:rsid w:val="00380594"/>
    <w:rsid w:val="003C362F"/>
    <w:rsid w:val="003F20D1"/>
    <w:rsid w:val="004936E1"/>
    <w:rsid w:val="005B66A1"/>
    <w:rsid w:val="005C1AB6"/>
    <w:rsid w:val="005F3E9D"/>
    <w:rsid w:val="0062142C"/>
    <w:rsid w:val="006D7DE5"/>
    <w:rsid w:val="00776FCF"/>
    <w:rsid w:val="007D0239"/>
    <w:rsid w:val="0082138E"/>
    <w:rsid w:val="00881A8D"/>
    <w:rsid w:val="00A7773D"/>
    <w:rsid w:val="00A80BFB"/>
    <w:rsid w:val="00CC6FE3"/>
    <w:rsid w:val="00D47B29"/>
    <w:rsid w:val="00D629AC"/>
    <w:rsid w:val="00DB68B1"/>
    <w:rsid w:val="00DB76A6"/>
    <w:rsid w:val="00DE32FC"/>
    <w:rsid w:val="00E2049B"/>
    <w:rsid w:val="00E23DEA"/>
    <w:rsid w:val="00E24AD9"/>
    <w:rsid w:val="00EA2F10"/>
    <w:rsid w:val="00F21C3D"/>
    <w:rsid w:val="00F268A7"/>
    <w:rsid w:val="00F33CD5"/>
    <w:rsid w:val="00F46945"/>
    <w:rsid w:val="00F6208A"/>
    <w:rsid w:val="00F74D9A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1D822"/>
  <w15:docId w15:val="{A548E5AE-0231-491B-B38B-2FFC18FA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C1AB6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5C1A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5C1A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5C1AB6"/>
  </w:style>
  <w:style w:type="paragraph" w:customStyle="1" w:styleId="StyleHelvetica55Roman18ptOrangeJustifi">
    <w:name w:val="Style Helvetica 55 Roman 18 pt Orange Justifié"/>
    <w:basedOn w:val="Normal"/>
    <w:semiHidden/>
    <w:rsid w:val="005C1AB6"/>
    <w:pPr>
      <w:jc w:val="both"/>
    </w:pPr>
    <w:rPr>
      <w:color w:val="FF6600"/>
      <w:sz w:val="36"/>
      <w:szCs w:val="20"/>
    </w:rPr>
  </w:style>
  <w:style w:type="character" w:customStyle="1" w:styleId="StyleHelvetica55Roman20ptnoir">
    <w:name w:val="Style Helvetica 55 Roman 20 pt noir"/>
    <w:semiHidden/>
    <w:rsid w:val="003F20D1"/>
    <w:rPr>
      <w:rFonts w:ascii="Helvetica 55 Roman" w:hAnsi="Helvetica 55 Roman"/>
      <w:sz w:val="40"/>
    </w:rPr>
  </w:style>
  <w:style w:type="character" w:styleId="Marquedecommentaire">
    <w:name w:val="annotation reference"/>
    <w:basedOn w:val="Policepardfaut"/>
    <w:uiPriority w:val="99"/>
    <w:semiHidden/>
    <w:unhideWhenUsed/>
    <w:rsid w:val="00275B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5B1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5B12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5B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5B12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5B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B12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courantCar">
    <w:name w:val="Texte courant Car"/>
    <w:link w:val="Textecourant"/>
    <w:locked/>
    <w:rsid w:val="00A80BFB"/>
    <w:rPr>
      <w:rFonts w:ascii="Helvetica 55 Roman" w:hAnsi="Helvetica 55 Roman" w:cs="Arial"/>
    </w:rPr>
  </w:style>
  <w:style w:type="paragraph" w:customStyle="1" w:styleId="Textecourant">
    <w:name w:val="Texte courant"/>
    <w:basedOn w:val="Normal"/>
    <w:link w:val="TextecourantCar"/>
    <w:rsid w:val="00A80BFB"/>
    <w:pPr>
      <w:spacing w:before="120"/>
      <w:jc w:val="both"/>
    </w:pPr>
    <w:rPr>
      <w:rFonts w:eastAsiaTheme="minorHAnsi" w:cs="Arial"/>
      <w:sz w:val="22"/>
      <w:szCs w:val="22"/>
      <w:lang w:eastAsia="en-US"/>
    </w:rPr>
  </w:style>
  <w:style w:type="paragraph" w:customStyle="1" w:styleId="CharCharCarCarCharCharChar1">
    <w:name w:val="Char Char Car Car Char Char Char1"/>
    <w:basedOn w:val="Normal"/>
    <w:rsid w:val="006D7DE5"/>
    <w:pPr>
      <w:spacing w:after="160" w:line="240" w:lineRule="exact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1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BC015A15-64C9-4FDC-AF49-04BC9B681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DD646-2318-4F5D-AF2D-C74F247750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C23098-41F7-4288-AE5D-B13D11BDE617}"/>
</file>

<file path=customXml/itemProps4.xml><?xml version="1.0" encoding="utf-8"?>
<ds:datastoreItem xmlns:ds="http://schemas.openxmlformats.org/officeDocument/2006/customXml" ds:itemID="{400B1A5A-4207-49C6-AC9F-DA7DD9B96160}">
  <ds:schemaRefs>
    <ds:schemaRef ds:uri="http://schemas.microsoft.com/office/2006/metadata/properties"/>
    <ds:schemaRef ds:uri="http://schemas.microsoft.com/office/infopath/2007/PartnerControls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de Fontenay</dc:creator>
  <cp:lastModifiedBy>Antoine BOUTIN</cp:lastModifiedBy>
  <cp:revision>11</cp:revision>
  <dcterms:created xsi:type="dcterms:W3CDTF">2022-04-26T12:31:00Z</dcterms:created>
  <dcterms:modified xsi:type="dcterms:W3CDTF">2022-05-25T07:06:00Z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SIP_Label_e6c818a6-e1a0-4a6e-a969-20d857c5dc62_Enabled">
    <vt:lpwstr>true</vt:lpwstr>
  </property>
  <property fmtid="{D5CDD505-2E9C-101B-9397-08002B2CF9AE}" pid="4" name="MSIP_Label_e6c818a6-e1a0-4a6e-a969-20d857c5dc62_SetDate">
    <vt:lpwstr>2022-04-26T12:31:11Z</vt:lpwstr>
  </property>
  <property fmtid="{D5CDD505-2E9C-101B-9397-08002B2CF9AE}" pid="5" name="MSIP_Label_e6c818a6-e1a0-4a6e-a969-20d857c5dc62_Method">
    <vt:lpwstr>Standard</vt:lpwstr>
  </property>
  <property fmtid="{D5CDD505-2E9C-101B-9397-08002B2CF9AE}" pid="6" name="MSIP_Label_e6c818a6-e1a0-4a6e-a969-20d857c5dc62_Name">
    <vt:lpwstr>Orange_restricted_internal.2</vt:lpwstr>
  </property>
  <property fmtid="{D5CDD505-2E9C-101B-9397-08002B2CF9AE}" pid="7" name="MSIP_Label_e6c818a6-e1a0-4a6e-a969-20d857c5dc62_SiteId">
    <vt:lpwstr>90c7a20a-f34b-40bf-bc48-b9253b6f5d20</vt:lpwstr>
  </property>
  <property fmtid="{D5CDD505-2E9C-101B-9397-08002B2CF9AE}" pid="8" name="MSIP_Label_e6c818a6-e1a0-4a6e-a969-20d857c5dc62_ActionId">
    <vt:lpwstr>7eef1ccd-e2cf-46c4-a5ac-84f6b55390f5</vt:lpwstr>
  </property>
  <property fmtid="{D5CDD505-2E9C-101B-9397-08002B2CF9AE}" pid="9" name="MSIP_Label_e6c818a6-e1a0-4a6e-a969-20d857c5dc62_ContentBits">
    <vt:lpwstr>2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